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DE2F" w14:textId="4DB1C002" w:rsidR="00715CE9" w:rsidRDefault="00715CE9" w:rsidP="00715CE9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70855F9D" wp14:editId="3B071E54">
            <wp:extent cx="1781076" cy="962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51" cy="9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BF40" w14:textId="77777777" w:rsidR="00715CE9" w:rsidRDefault="00715CE9" w:rsidP="00D94191">
      <w:pPr>
        <w:ind w:left="360"/>
        <w:rPr>
          <w:b/>
        </w:rPr>
      </w:pPr>
    </w:p>
    <w:p w14:paraId="1F0BCB21" w14:textId="77777777" w:rsidR="00715CE9" w:rsidRDefault="00715CE9" w:rsidP="007F5317">
      <w:pPr>
        <w:ind w:left="360"/>
        <w:jc w:val="center"/>
        <w:rPr>
          <w:b/>
        </w:rPr>
      </w:pPr>
    </w:p>
    <w:p w14:paraId="127D9D54" w14:textId="77777777" w:rsidR="00452396" w:rsidRDefault="007F5317" w:rsidP="00DD47F5">
      <w:pPr>
        <w:ind w:left="1260" w:hanging="900"/>
        <w:jc w:val="center"/>
        <w:rPr>
          <w:b/>
        </w:rPr>
      </w:pPr>
      <w:r>
        <w:rPr>
          <w:b/>
        </w:rPr>
        <w:t>March 20, 2019</w:t>
      </w:r>
      <w:r w:rsidR="001B2CDA">
        <w:rPr>
          <w:b/>
        </w:rPr>
        <w:t xml:space="preserve"> </w:t>
      </w:r>
      <w:r w:rsidR="00D94191" w:rsidRPr="00F41E84">
        <w:rPr>
          <w:b/>
        </w:rPr>
        <w:t xml:space="preserve">Status </w:t>
      </w:r>
      <w:r w:rsidR="00715CE9" w:rsidRPr="00F41E84">
        <w:rPr>
          <w:b/>
        </w:rPr>
        <w:t>Report to the Utah Board of Water Resources</w:t>
      </w:r>
      <w:r w:rsidR="00CD2C15">
        <w:rPr>
          <w:b/>
        </w:rPr>
        <w:t xml:space="preserve"> </w:t>
      </w:r>
    </w:p>
    <w:p w14:paraId="5928CF8B" w14:textId="43579861" w:rsidR="00D94191" w:rsidRPr="00F41E84" w:rsidRDefault="00715CE9" w:rsidP="00DD47F5">
      <w:pPr>
        <w:ind w:left="1260" w:hanging="900"/>
        <w:jc w:val="center"/>
        <w:rPr>
          <w:b/>
        </w:rPr>
      </w:pPr>
      <w:bookmarkStart w:id="0" w:name="_GoBack"/>
      <w:bookmarkEnd w:id="0"/>
      <w:r w:rsidRPr="00F41E84">
        <w:rPr>
          <w:b/>
        </w:rPr>
        <w:t>on CSU’s 5</w:t>
      </w:r>
      <w:r w:rsidR="00D94191" w:rsidRPr="00F41E84">
        <w:rPr>
          <w:b/>
        </w:rPr>
        <w:t xml:space="preserve"> Water Questions</w:t>
      </w:r>
    </w:p>
    <w:p w14:paraId="1E82ABF4" w14:textId="77777777" w:rsidR="00715CE9" w:rsidRPr="00E3191F" w:rsidRDefault="00715CE9" w:rsidP="00585500">
      <w:pPr>
        <w:rPr>
          <w:b/>
        </w:rPr>
      </w:pPr>
    </w:p>
    <w:p w14:paraId="71FFA9C3" w14:textId="5AC415B2" w:rsidR="00D94191" w:rsidRPr="00E3191F" w:rsidRDefault="004A0182" w:rsidP="00715CE9">
      <w:pPr>
        <w:ind w:left="360"/>
        <w:rPr>
          <w:b/>
        </w:rPr>
      </w:pPr>
      <w:r>
        <w:rPr>
          <w:b/>
        </w:rPr>
        <w:t>History</w:t>
      </w:r>
      <w:r w:rsidR="007B299B">
        <w:rPr>
          <w:b/>
        </w:rPr>
        <w:t xml:space="preserve"> of the 5 Questions and the Request for Help</w:t>
      </w:r>
    </w:p>
    <w:p w14:paraId="78208A68" w14:textId="6614074A" w:rsidR="00D94191" w:rsidRDefault="00DF49D5" w:rsidP="00715CE9">
      <w:pPr>
        <w:pStyle w:val="ListParagraph"/>
        <w:numPr>
          <w:ilvl w:val="0"/>
          <w:numId w:val="10"/>
        </w:numPr>
        <w:ind w:left="1080"/>
      </w:pPr>
      <w:r>
        <w:t>We b</w:t>
      </w:r>
      <w:r w:rsidR="00D94191">
        <w:t>oiled-down our unanswered questions over the years to 5 key ones</w:t>
      </w:r>
    </w:p>
    <w:p w14:paraId="136ABFA1" w14:textId="4053E7F8" w:rsidR="00D94191" w:rsidRDefault="00DF49D5" w:rsidP="00715CE9">
      <w:pPr>
        <w:pStyle w:val="ListParagraph"/>
        <w:numPr>
          <w:ilvl w:val="0"/>
          <w:numId w:val="10"/>
        </w:numPr>
        <w:ind w:left="1080"/>
      </w:pPr>
      <w:r>
        <w:t>A</w:t>
      </w:r>
      <w:r w:rsidR="007B299B">
        <w:t>nd then we a</w:t>
      </w:r>
      <w:r w:rsidR="00D94191">
        <w:t>sked some of our county commissions and mayors if they thought our questions were reasonable and important (they said yes), and if they knew the answers (they said no).</w:t>
      </w:r>
    </w:p>
    <w:p w14:paraId="0146431B" w14:textId="374F03A3" w:rsidR="00D94191" w:rsidRDefault="00D94191" w:rsidP="00715CE9">
      <w:pPr>
        <w:pStyle w:val="ListParagraph"/>
        <w:numPr>
          <w:ilvl w:val="0"/>
          <w:numId w:val="10"/>
        </w:numPr>
        <w:ind w:left="1080"/>
      </w:pPr>
      <w:r>
        <w:t>2 years ago, we asked you (the board) for suggestions on how to get the answers</w:t>
      </w:r>
    </w:p>
    <w:p w14:paraId="7F891E73" w14:textId="1B2435CD" w:rsidR="00D94191" w:rsidRDefault="00D94191" w:rsidP="00715CE9">
      <w:pPr>
        <w:pStyle w:val="ListParagraph"/>
        <w:numPr>
          <w:ilvl w:val="0"/>
          <w:numId w:val="8"/>
        </w:numPr>
        <w:ind w:left="1080"/>
      </w:pPr>
      <w:r>
        <w:t xml:space="preserve">You </w:t>
      </w:r>
      <w:r w:rsidR="00DF49D5">
        <w:t>identified</w:t>
      </w:r>
      <w:r>
        <w:t xml:space="preserve"> Josh Palmer and Dave Clark as focal points to get the answers.</w:t>
      </w:r>
    </w:p>
    <w:p w14:paraId="14CD5EE3" w14:textId="77777777" w:rsidR="004A0182" w:rsidRDefault="004A0182" w:rsidP="004A0182">
      <w:pPr>
        <w:pStyle w:val="ListParagraph"/>
        <w:ind w:left="360"/>
      </w:pPr>
    </w:p>
    <w:p w14:paraId="4A621219" w14:textId="031DD396" w:rsidR="00D94191" w:rsidRDefault="004A0182" w:rsidP="004A0182">
      <w:pPr>
        <w:pStyle w:val="ListParagraph"/>
        <w:ind w:left="360"/>
      </w:pPr>
      <w:r w:rsidRPr="004A0182">
        <w:rPr>
          <w:b/>
        </w:rPr>
        <w:t>Current Condition</w:t>
      </w:r>
      <w:r>
        <w:t xml:space="preserve">: </w:t>
      </w:r>
      <w:r w:rsidR="00D94191">
        <w:t>We’re stuck</w:t>
      </w:r>
      <w:r w:rsidR="007B299B">
        <w:t xml:space="preserve"> – can’t find the</w:t>
      </w:r>
      <w:r>
        <w:t xml:space="preserve"> answers</w:t>
      </w:r>
    </w:p>
    <w:p w14:paraId="4DD7E837" w14:textId="77777777" w:rsidR="00715CE9" w:rsidRDefault="00715CE9" w:rsidP="00715CE9">
      <w:pPr>
        <w:ind w:left="360"/>
        <w:rPr>
          <w:b/>
        </w:rPr>
      </w:pPr>
    </w:p>
    <w:p w14:paraId="2F5D12E3" w14:textId="3CE5325F" w:rsidR="00D94191" w:rsidRPr="004A0182" w:rsidRDefault="004A0182" w:rsidP="00715CE9">
      <w:pPr>
        <w:ind w:left="360"/>
      </w:pPr>
      <w:r>
        <w:rPr>
          <w:b/>
        </w:rPr>
        <w:t xml:space="preserve">The Question: </w:t>
      </w:r>
      <w:r>
        <w:t xml:space="preserve">Do you have any </w:t>
      </w:r>
      <w:r w:rsidR="002B56D4">
        <w:t>advice</w:t>
      </w:r>
      <w:r>
        <w:t>?</w:t>
      </w:r>
    </w:p>
    <w:p w14:paraId="20AA6516" w14:textId="69BA4B6D" w:rsidR="00D94191" w:rsidRPr="00585500" w:rsidRDefault="00585500" w:rsidP="00D94191">
      <w:pPr>
        <w:ind w:left="720"/>
        <w:rPr>
          <w:i/>
        </w:rPr>
      </w:pPr>
      <w:r w:rsidRPr="00585500">
        <w:rPr>
          <w:i/>
        </w:rPr>
        <w:t>The Board agreed to discuss the question and get back to us, no date given</w:t>
      </w:r>
    </w:p>
    <w:p w14:paraId="29167283" w14:textId="77777777" w:rsidR="00585500" w:rsidRDefault="00585500" w:rsidP="00D94191">
      <w:pPr>
        <w:ind w:left="720"/>
      </w:pPr>
    </w:p>
    <w:p w14:paraId="43F4AF92" w14:textId="48A6F430" w:rsidR="00D94191" w:rsidRPr="00E3191F" w:rsidRDefault="00DF49D5" w:rsidP="00715CE9">
      <w:pPr>
        <w:ind w:left="360"/>
        <w:rPr>
          <w:b/>
        </w:rPr>
      </w:pPr>
      <w:r>
        <w:rPr>
          <w:b/>
        </w:rPr>
        <w:t>Summary of t</w:t>
      </w:r>
      <w:r w:rsidR="00D94191" w:rsidRPr="00E3191F">
        <w:rPr>
          <w:b/>
        </w:rPr>
        <w:t>he questions and their status:</w:t>
      </w:r>
    </w:p>
    <w:p w14:paraId="1D003ED2" w14:textId="77777777" w:rsidR="00D94191" w:rsidRDefault="00D94191" w:rsidP="00715CE9">
      <w:pPr>
        <w:pStyle w:val="ListParagraph"/>
        <w:numPr>
          <w:ilvl w:val="0"/>
          <w:numId w:val="9"/>
        </w:numPr>
        <w:ind w:left="1080"/>
      </w:pPr>
      <w:r>
        <w:t>How is the public to be involved in the final LPP decision?</w:t>
      </w:r>
    </w:p>
    <w:p w14:paraId="2D76BC68" w14:textId="77777777" w:rsidR="00D94191" w:rsidRDefault="00D94191" w:rsidP="00715CE9">
      <w:pPr>
        <w:ind w:left="1440"/>
      </w:pPr>
      <w:r>
        <w:t>Haven’t discussed it – ok for now</w:t>
      </w:r>
    </w:p>
    <w:p w14:paraId="3F26AB83" w14:textId="77777777" w:rsidR="00D94191" w:rsidRDefault="00D94191" w:rsidP="00715CE9">
      <w:pPr>
        <w:pStyle w:val="ListParagraph"/>
        <w:numPr>
          <w:ilvl w:val="0"/>
          <w:numId w:val="9"/>
        </w:numPr>
        <w:ind w:left="1080"/>
      </w:pPr>
      <w:r>
        <w:t>What is driving the LPP development timing?</w:t>
      </w:r>
    </w:p>
    <w:p w14:paraId="498E903D" w14:textId="77777777" w:rsidR="00D94191" w:rsidRDefault="00D94191" w:rsidP="00715CE9">
      <w:pPr>
        <w:ind w:left="1440"/>
      </w:pPr>
      <w:r>
        <w:t>Not much discussion – we hear that it’s driven by the need and by the desire to access the state’s full allocation while we can (questions 4 and 5 come into play)</w:t>
      </w:r>
    </w:p>
    <w:p w14:paraId="7D405138" w14:textId="77777777" w:rsidR="00D94191" w:rsidRDefault="00D94191" w:rsidP="00715CE9">
      <w:pPr>
        <w:pStyle w:val="ListParagraph"/>
        <w:numPr>
          <w:ilvl w:val="0"/>
          <w:numId w:val="9"/>
        </w:numPr>
        <w:ind w:left="1080"/>
      </w:pPr>
      <w:r>
        <w:t>What can Washington County residents afford to pay for water?</w:t>
      </w:r>
    </w:p>
    <w:p w14:paraId="2778C21D" w14:textId="77777777" w:rsidR="00D94191" w:rsidRDefault="00D94191" w:rsidP="00715CE9">
      <w:pPr>
        <w:ind w:left="1440"/>
      </w:pPr>
      <w:r>
        <w:t>Haven’t discussed it – perhaps the EWFB will get into this</w:t>
      </w:r>
    </w:p>
    <w:p w14:paraId="5EBB943F" w14:textId="77777777" w:rsidR="00D94191" w:rsidRDefault="00D94191" w:rsidP="00715CE9">
      <w:pPr>
        <w:pStyle w:val="ListParagraph"/>
        <w:numPr>
          <w:ilvl w:val="0"/>
          <w:numId w:val="9"/>
        </w:numPr>
        <w:ind w:left="1080"/>
      </w:pPr>
      <w:r>
        <w:t xml:space="preserve">How secure is the LPP water right? </w:t>
      </w:r>
    </w:p>
    <w:p w14:paraId="5D331A30" w14:textId="15712D68" w:rsidR="00D94191" w:rsidRDefault="00D94191" w:rsidP="00715CE9">
      <w:pPr>
        <w:ind w:left="1440"/>
      </w:pPr>
      <w:r>
        <w:t>Have concentrated here –</w:t>
      </w:r>
      <w:r w:rsidR="007B299B">
        <w:t xml:space="preserve"> </w:t>
      </w:r>
      <w:r>
        <w:t>there is no analysis and no clear answer</w:t>
      </w:r>
    </w:p>
    <w:p w14:paraId="0C809375" w14:textId="77777777" w:rsidR="00D94191" w:rsidRDefault="00D94191" w:rsidP="00715CE9">
      <w:pPr>
        <w:pStyle w:val="ListParagraph"/>
        <w:numPr>
          <w:ilvl w:val="0"/>
          <w:numId w:val="9"/>
        </w:numPr>
        <w:ind w:left="1080"/>
      </w:pPr>
      <w:r>
        <w:t>How can we start developing meaningful/impactful water conservation plans?</w:t>
      </w:r>
    </w:p>
    <w:p w14:paraId="3BA5B82F" w14:textId="22487C81" w:rsidR="00D94191" w:rsidRDefault="00D94191" w:rsidP="00715CE9">
      <w:pPr>
        <w:ind w:left="1440"/>
      </w:pPr>
      <w:r>
        <w:t xml:space="preserve">Have </w:t>
      </w:r>
      <w:r w:rsidR="00F663DC">
        <w:t xml:space="preserve">been working </w:t>
      </w:r>
      <w:r w:rsidR="004A0182">
        <w:t>hard</w:t>
      </w:r>
      <w:r w:rsidR="00F663DC">
        <w:t xml:space="preserve"> but with </w:t>
      </w:r>
      <w:r>
        <w:t xml:space="preserve">little </w:t>
      </w:r>
      <w:r w:rsidR="004A0182">
        <w:t>support</w:t>
      </w:r>
    </w:p>
    <w:p w14:paraId="5F97C441" w14:textId="16722EAC" w:rsidR="00D94191" w:rsidRDefault="00D94191" w:rsidP="00715CE9">
      <w:pPr>
        <w:pStyle w:val="ListParagraph"/>
        <w:numPr>
          <w:ilvl w:val="0"/>
          <w:numId w:val="10"/>
        </w:numPr>
        <w:ind w:left="2160"/>
      </w:pPr>
      <w:r>
        <w:t>M&amp;I Water Use study</w:t>
      </w:r>
      <w:r w:rsidR="00F663DC">
        <w:t xml:space="preserve">: </w:t>
      </w:r>
      <w:r>
        <w:t>a good step</w:t>
      </w:r>
    </w:p>
    <w:p w14:paraId="770F944C" w14:textId="4C6F290A" w:rsidR="009609B0" w:rsidRDefault="00AF0DA6" w:rsidP="009609B0">
      <w:pPr>
        <w:pStyle w:val="ListParagraph"/>
        <w:numPr>
          <w:ilvl w:val="0"/>
          <w:numId w:val="12"/>
        </w:numPr>
        <w:ind w:left="2880"/>
      </w:pPr>
      <w:r>
        <w:t xml:space="preserve">Our </w:t>
      </w:r>
      <w:r w:rsidR="009609B0">
        <w:t>6-28-18 c</w:t>
      </w:r>
      <w:r>
        <w:t xml:space="preserve">omments </w:t>
      </w:r>
      <w:r w:rsidR="009609B0">
        <w:t>have not been answered</w:t>
      </w:r>
    </w:p>
    <w:p w14:paraId="736F2AB9" w14:textId="01D7715C" w:rsidR="009609B0" w:rsidRDefault="009609B0" w:rsidP="009609B0">
      <w:pPr>
        <w:pStyle w:val="ListParagraph"/>
        <w:numPr>
          <w:ilvl w:val="0"/>
          <w:numId w:val="10"/>
        </w:numPr>
        <w:ind w:left="2160"/>
      </w:pPr>
      <w:r>
        <w:t xml:space="preserve">Water Conservation Planning </w:t>
      </w:r>
      <w:r w:rsidR="00F663DC">
        <w:t>G</w:t>
      </w:r>
      <w:r>
        <w:t>uidelines</w:t>
      </w:r>
      <w:r w:rsidR="00F663DC">
        <w:t>:</w:t>
      </w:r>
      <w:r>
        <w:t xml:space="preserve"> need</w:t>
      </w:r>
      <w:r w:rsidR="00F663DC">
        <w:t>s major improvement</w:t>
      </w:r>
    </w:p>
    <w:p w14:paraId="0AC6EDDA" w14:textId="38BD3655" w:rsidR="009609B0" w:rsidRDefault="00F663DC" w:rsidP="009609B0">
      <w:pPr>
        <w:pStyle w:val="ListParagraph"/>
        <w:numPr>
          <w:ilvl w:val="0"/>
          <w:numId w:val="11"/>
        </w:numPr>
        <w:ind w:left="2880"/>
      </w:pPr>
      <w:r>
        <w:t xml:space="preserve">Our </w:t>
      </w:r>
      <w:r w:rsidR="009609B0">
        <w:t>6-29-18 comments have not been answered</w:t>
      </w:r>
    </w:p>
    <w:p w14:paraId="0C9F7461" w14:textId="65B63395" w:rsidR="009609B0" w:rsidRDefault="009609B0" w:rsidP="009609B0">
      <w:pPr>
        <w:pStyle w:val="ListParagraph"/>
        <w:numPr>
          <w:ilvl w:val="0"/>
          <w:numId w:val="11"/>
        </w:numPr>
        <w:ind w:left="2880"/>
      </w:pPr>
      <w:r>
        <w:t>We’re work</w:t>
      </w:r>
      <w:r w:rsidR="00F663DC">
        <w:t>ing</w:t>
      </w:r>
      <w:r>
        <w:t xml:space="preserve"> independently with our </w:t>
      </w:r>
      <w:r w:rsidR="004A0182">
        <w:t xml:space="preserve">local </w:t>
      </w:r>
      <w:r>
        <w:t xml:space="preserve">water district and mayors on a new approach (outlined in our Goals comments) </w:t>
      </w:r>
    </w:p>
    <w:p w14:paraId="4DAB869E" w14:textId="77777777" w:rsidR="004A0182" w:rsidRDefault="004A0182" w:rsidP="009609B0">
      <w:pPr>
        <w:pStyle w:val="ListParagraph"/>
        <w:numPr>
          <w:ilvl w:val="0"/>
          <w:numId w:val="11"/>
        </w:numPr>
        <w:ind w:left="2880"/>
      </w:pPr>
      <w:r>
        <w:t>No DWRe participation and support</w:t>
      </w:r>
    </w:p>
    <w:p w14:paraId="2B9D4BBC" w14:textId="54D6C9E6" w:rsidR="009609B0" w:rsidRDefault="009609B0" w:rsidP="009609B0">
      <w:pPr>
        <w:pStyle w:val="ListParagraph"/>
        <w:numPr>
          <w:ilvl w:val="0"/>
          <w:numId w:val="11"/>
        </w:numPr>
        <w:ind w:left="2880"/>
      </w:pPr>
      <w:r>
        <w:t xml:space="preserve">Uncertain where </w:t>
      </w:r>
      <w:r w:rsidR="004A0182">
        <w:t>it</w:t>
      </w:r>
      <w:r>
        <w:t xml:space="preserve"> will lead</w:t>
      </w:r>
    </w:p>
    <w:p w14:paraId="72EF4126" w14:textId="36EFF3A5" w:rsidR="009609B0" w:rsidRDefault="00F41E84" w:rsidP="00715CE9">
      <w:pPr>
        <w:pStyle w:val="ListParagraph"/>
        <w:numPr>
          <w:ilvl w:val="0"/>
          <w:numId w:val="10"/>
        </w:numPr>
        <w:ind w:left="2160"/>
      </w:pPr>
      <w:r>
        <w:t xml:space="preserve">Recommended </w:t>
      </w:r>
      <w:r w:rsidR="00D94191">
        <w:t>M&amp;I Water Conservation Goals</w:t>
      </w:r>
      <w:r w:rsidR="00F663DC">
        <w:t>:</w:t>
      </w:r>
      <w:r w:rsidR="00D94191">
        <w:t xml:space="preserve"> </w:t>
      </w:r>
      <w:r>
        <w:t>some</w:t>
      </w:r>
      <w:r w:rsidR="00F663DC">
        <w:t xml:space="preserve"> problems</w:t>
      </w:r>
    </w:p>
    <w:p w14:paraId="62F53565" w14:textId="7BEA580B" w:rsidR="009609B0" w:rsidRDefault="00F663DC" w:rsidP="009609B0">
      <w:pPr>
        <w:pStyle w:val="ListParagraph"/>
        <w:numPr>
          <w:ilvl w:val="0"/>
          <w:numId w:val="12"/>
        </w:numPr>
        <w:ind w:left="2880"/>
      </w:pPr>
      <w:r>
        <w:t xml:space="preserve">Our </w:t>
      </w:r>
      <w:r w:rsidR="009609B0">
        <w:t>3-18-19</w:t>
      </w:r>
      <w:r>
        <w:t xml:space="preserve"> comments are still pretty fresh</w:t>
      </w:r>
    </w:p>
    <w:p w14:paraId="68409581" w14:textId="607D3758" w:rsidR="00F663DC" w:rsidRDefault="00F663DC" w:rsidP="009609B0">
      <w:pPr>
        <w:pStyle w:val="ListParagraph"/>
        <w:numPr>
          <w:ilvl w:val="0"/>
          <w:numId w:val="12"/>
        </w:numPr>
        <w:ind w:left="2880"/>
      </w:pPr>
      <w:r>
        <w:t>Touches on many of the prior issues</w:t>
      </w:r>
    </w:p>
    <w:p w14:paraId="5C50E201" w14:textId="7AED79E1" w:rsidR="00D94191" w:rsidRDefault="009609B0" w:rsidP="009609B0">
      <w:pPr>
        <w:pStyle w:val="ListParagraph"/>
        <w:numPr>
          <w:ilvl w:val="0"/>
          <w:numId w:val="12"/>
        </w:numPr>
        <w:ind w:left="2880"/>
      </w:pPr>
      <w:r>
        <w:t xml:space="preserve">Uncertain if we’ll get a response, </w:t>
      </w:r>
      <w:r w:rsidR="00D94191">
        <w:t>uncertain next steps</w:t>
      </w:r>
    </w:p>
    <w:p w14:paraId="1413E001" w14:textId="60BD1CB0" w:rsidR="009643CE" w:rsidRDefault="009643CE" w:rsidP="009643CE"/>
    <w:p w14:paraId="52026CF8" w14:textId="77777777" w:rsidR="009643CE" w:rsidRDefault="009643CE" w:rsidP="009643CE"/>
    <w:p w14:paraId="7B2FABEC" w14:textId="23E435E8" w:rsidR="009643CE" w:rsidRDefault="009643CE" w:rsidP="009643CE">
      <w:r>
        <w:t>Tom Butine</w:t>
      </w:r>
    </w:p>
    <w:p w14:paraId="04F4C400" w14:textId="04882406" w:rsidR="009643CE" w:rsidRDefault="009643CE" w:rsidP="009643CE">
      <w:r>
        <w:t>board@conserveswu.org</w:t>
      </w:r>
    </w:p>
    <w:sectPr w:rsidR="009643CE" w:rsidSect="009609B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993"/>
    <w:multiLevelType w:val="hybridMultilevel"/>
    <w:tmpl w:val="0F9652D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B0528F"/>
    <w:multiLevelType w:val="hybridMultilevel"/>
    <w:tmpl w:val="EEEEC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6F578E"/>
    <w:multiLevelType w:val="hybridMultilevel"/>
    <w:tmpl w:val="426C8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545375"/>
    <w:multiLevelType w:val="hybridMultilevel"/>
    <w:tmpl w:val="70B44DB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27E7BCF"/>
    <w:multiLevelType w:val="hybridMultilevel"/>
    <w:tmpl w:val="AAF88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2E1D2A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15925"/>
    <w:multiLevelType w:val="hybridMultilevel"/>
    <w:tmpl w:val="6F824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318CC"/>
    <w:multiLevelType w:val="multilevel"/>
    <w:tmpl w:val="F452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0B58C0"/>
    <w:multiLevelType w:val="multilevel"/>
    <w:tmpl w:val="7DFE09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0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1"/>
    <w:rsid w:val="00014A19"/>
    <w:rsid w:val="00154C35"/>
    <w:rsid w:val="001B2CDA"/>
    <w:rsid w:val="00266C6E"/>
    <w:rsid w:val="002B56D4"/>
    <w:rsid w:val="00327F90"/>
    <w:rsid w:val="003528E9"/>
    <w:rsid w:val="003E19D5"/>
    <w:rsid w:val="004413E1"/>
    <w:rsid w:val="00452396"/>
    <w:rsid w:val="004A0182"/>
    <w:rsid w:val="00585500"/>
    <w:rsid w:val="005B26B8"/>
    <w:rsid w:val="00636AEE"/>
    <w:rsid w:val="00715CE9"/>
    <w:rsid w:val="00747FC5"/>
    <w:rsid w:val="007B299B"/>
    <w:rsid w:val="007F5317"/>
    <w:rsid w:val="007F707C"/>
    <w:rsid w:val="00884550"/>
    <w:rsid w:val="009609B0"/>
    <w:rsid w:val="009643CE"/>
    <w:rsid w:val="009B5898"/>
    <w:rsid w:val="009D09E2"/>
    <w:rsid w:val="00A21379"/>
    <w:rsid w:val="00A348A4"/>
    <w:rsid w:val="00AF0DA6"/>
    <w:rsid w:val="00B111A1"/>
    <w:rsid w:val="00B27700"/>
    <w:rsid w:val="00BB5AFA"/>
    <w:rsid w:val="00CD2C15"/>
    <w:rsid w:val="00D06C01"/>
    <w:rsid w:val="00D9109B"/>
    <w:rsid w:val="00D94191"/>
    <w:rsid w:val="00DD47F5"/>
    <w:rsid w:val="00DF49D5"/>
    <w:rsid w:val="00E07807"/>
    <w:rsid w:val="00F41E84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BD1A"/>
  <w15:chartTrackingRefBased/>
  <w15:docId w15:val="{FA9D8D59-53EB-4159-BA77-5AA8E53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191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A4"/>
    <w:pPr>
      <w:keepNext/>
      <w:numPr>
        <w:numId w:val="5"/>
      </w:numPr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A4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A4"/>
    <w:pPr>
      <w:keepNext/>
      <w:numPr>
        <w:ilvl w:val="2"/>
        <w:numId w:val="6"/>
      </w:numPr>
      <w:ind w:left="72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0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348A4"/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A348A4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A348A4"/>
    <w:rPr>
      <w:rFonts w:ascii="Times New Roman" w:eastAsia="Times New Roman" w:hAnsi="Times New Roman"/>
      <w:b/>
      <w:bCs/>
      <w:sz w:val="24"/>
      <w:szCs w:val="26"/>
    </w:rPr>
  </w:style>
  <w:style w:type="paragraph" w:customStyle="1" w:styleId="Style1">
    <w:name w:val="Style1"/>
    <w:basedOn w:val="Heading2"/>
    <w:link w:val="Style1Char"/>
    <w:qFormat/>
    <w:rsid w:val="00A348A4"/>
    <w:pPr>
      <w:numPr>
        <w:numId w:val="6"/>
      </w:numPr>
      <w:ind w:left="576"/>
    </w:pPr>
    <w:rPr>
      <w:bCs w:val="0"/>
      <w:iCs w:val="0"/>
      <w:szCs w:val="24"/>
    </w:rPr>
  </w:style>
  <w:style w:type="character" w:customStyle="1" w:styleId="Style1Char">
    <w:name w:val="Style1 Char"/>
    <w:basedOn w:val="Heading2Char"/>
    <w:link w:val="Style1"/>
    <w:rsid w:val="00A348A4"/>
    <w:rPr>
      <w:rFonts w:ascii="Times New Roman" w:eastAsia="Times New Roman" w:hAnsi="Times New Roman" w:cs="Times New Roman"/>
      <w:b/>
      <w:bCs w:val="0"/>
      <w:iCs w:val="0"/>
      <w:sz w:val="24"/>
      <w:szCs w:val="24"/>
      <w:lang w:val="x-none" w:eastAsia="x-none"/>
    </w:rPr>
  </w:style>
  <w:style w:type="paragraph" w:customStyle="1" w:styleId="Style2">
    <w:name w:val="Style2"/>
    <w:basedOn w:val="Style1"/>
    <w:link w:val="Style2Char"/>
    <w:qFormat/>
    <w:rsid w:val="00A348A4"/>
    <w:rPr>
      <w:b w:val="0"/>
    </w:rPr>
  </w:style>
  <w:style w:type="character" w:customStyle="1" w:styleId="Style2Char">
    <w:name w:val="Style2 Char"/>
    <w:basedOn w:val="Style1Char"/>
    <w:link w:val="Style2"/>
    <w:rsid w:val="00A348A4"/>
    <w:rPr>
      <w:rFonts w:ascii="Times New Roman" w:eastAsia="Times New Roman" w:hAnsi="Times New Roman" w:cs="Times New Roman"/>
      <w:b w:val="0"/>
      <w:bCs w:val="0"/>
      <w:iCs w:val="0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Butine</dc:creator>
  <cp:keywords/>
  <dc:description/>
  <cp:lastModifiedBy>Tom Butine</cp:lastModifiedBy>
  <cp:revision>13</cp:revision>
  <cp:lastPrinted>2019-03-20T15:45:00Z</cp:lastPrinted>
  <dcterms:created xsi:type="dcterms:W3CDTF">2019-03-20T14:20:00Z</dcterms:created>
  <dcterms:modified xsi:type="dcterms:W3CDTF">2019-03-26T23:13:00Z</dcterms:modified>
</cp:coreProperties>
</file>